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BB3" w:rsidRDefault="00990BB3" w:rsidP="00990BB3">
      <w:pPr>
        <w:jc w:val="center"/>
        <w:rPr>
          <w:b/>
          <w:sz w:val="40"/>
          <w:szCs w:val="40"/>
        </w:rPr>
      </w:pPr>
      <w:r w:rsidRPr="00776C47">
        <w:rPr>
          <w:b/>
          <w:sz w:val="40"/>
          <w:szCs w:val="40"/>
        </w:rPr>
        <w:t>Порядок действий обучающихся при возникновении пожара</w:t>
      </w:r>
      <w:r>
        <w:rPr>
          <w:b/>
          <w:sz w:val="40"/>
          <w:szCs w:val="40"/>
        </w:rPr>
        <w:t>.</w:t>
      </w:r>
    </w:p>
    <w:p w:rsidR="00990BB3" w:rsidRDefault="00990BB3" w:rsidP="00990BB3">
      <w:pPr>
        <w:rPr>
          <w:sz w:val="32"/>
          <w:szCs w:val="32"/>
        </w:rPr>
      </w:pPr>
      <w:r w:rsidRPr="00776C47">
        <w:rPr>
          <w:sz w:val="32"/>
          <w:szCs w:val="32"/>
        </w:rPr>
        <w:t>К</w:t>
      </w:r>
      <w:r>
        <w:rPr>
          <w:sz w:val="32"/>
          <w:szCs w:val="32"/>
        </w:rPr>
        <w:t>аждый ученик должен правильно, без паники действовать в экстремальных ситуациях.</w:t>
      </w:r>
    </w:p>
    <w:p w:rsidR="00990BB3" w:rsidRDefault="00990BB3" w:rsidP="00990BB3">
      <w:pPr>
        <w:ind w:firstLine="540"/>
        <w:rPr>
          <w:sz w:val="32"/>
          <w:szCs w:val="32"/>
        </w:rPr>
      </w:pPr>
      <w:r>
        <w:rPr>
          <w:sz w:val="32"/>
          <w:szCs w:val="32"/>
        </w:rPr>
        <w:t xml:space="preserve">При возникновении пожара в школе заметивший его ученик должен немедленно сообщить об этом учителю или в пожарную охрану по телефону </w:t>
      </w:r>
      <w:r w:rsidRPr="00041746">
        <w:rPr>
          <w:b/>
          <w:color w:val="FF0000"/>
          <w:sz w:val="32"/>
          <w:szCs w:val="32"/>
        </w:rPr>
        <w:t>01</w:t>
      </w:r>
      <w:r>
        <w:rPr>
          <w:sz w:val="32"/>
          <w:szCs w:val="32"/>
        </w:rPr>
        <w:t>.</w:t>
      </w:r>
    </w:p>
    <w:p w:rsidR="00990BB3" w:rsidRDefault="00990BB3" w:rsidP="00990BB3">
      <w:pPr>
        <w:ind w:firstLine="540"/>
        <w:rPr>
          <w:sz w:val="32"/>
          <w:szCs w:val="32"/>
        </w:rPr>
      </w:pPr>
      <w:r>
        <w:rPr>
          <w:sz w:val="32"/>
          <w:szCs w:val="32"/>
        </w:rPr>
        <w:t>Все дети и взрослые должны покинуть помещения, не создавая паники. О необходимости эвакуации в школе можно сообщить через радиоузлы голосом при помощи условных сигналов.</w:t>
      </w:r>
    </w:p>
    <w:p w:rsidR="00990BB3" w:rsidRDefault="00990BB3" w:rsidP="00990BB3">
      <w:pPr>
        <w:ind w:firstLine="540"/>
        <w:rPr>
          <w:sz w:val="32"/>
          <w:szCs w:val="32"/>
        </w:rPr>
      </w:pPr>
      <w:r>
        <w:rPr>
          <w:sz w:val="32"/>
          <w:szCs w:val="32"/>
        </w:rPr>
        <w:t>Обучающиеся слушают указания учителя и без промедления выполняют их.</w:t>
      </w:r>
    </w:p>
    <w:p w:rsidR="00990BB3" w:rsidRDefault="00990BB3" w:rsidP="00990BB3">
      <w:pPr>
        <w:ind w:firstLine="540"/>
        <w:rPr>
          <w:sz w:val="32"/>
          <w:szCs w:val="32"/>
        </w:rPr>
      </w:pPr>
      <w:r>
        <w:rPr>
          <w:sz w:val="32"/>
          <w:szCs w:val="32"/>
        </w:rPr>
        <w:t xml:space="preserve">В каждой школе имеется план эвакуации на случай пожара, который должен быть изучен заранее. </w:t>
      </w:r>
    </w:p>
    <w:p w:rsidR="00990BB3" w:rsidRDefault="00990BB3" w:rsidP="00990BB3">
      <w:pPr>
        <w:ind w:firstLine="540"/>
        <w:rPr>
          <w:sz w:val="32"/>
          <w:szCs w:val="32"/>
        </w:rPr>
      </w:pPr>
      <w:r>
        <w:rPr>
          <w:sz w:val="32"/>
          <w:szCs w:val="32"/>
        </w:rPr>
        <w:t>Необходимо о</w:t>
      </w:r>
      <w:bookmarkStart w:id="0" w:name="_GoBack"/>
      <w:bookmarkEnd w:id="0"/>
      <w:r>
        <w:rPr>
          <w:sz w:val="32"/>
          <w:szCs w:val="32"/>
        </w:rPr>
        <w:t>пределить места расположения различных помещений и классов и пути движения на случай чрезвычайных ситуаций.</w:t>
      </w:r>
    </w:p>
    <w:p w:rsidR="00990BB3" w:rsidRDefault="00990BB3" w:rsidP="00990BB3">
      <w:pPr>
        <w:ind w:firstLine="540"/>
        <w:rPr>
          <w:sz w:val="32"/>
          <w:szCs w:val="32"/>
        </w:rPr>
      </w:pPr>
      <w:r>
        <w:rPr>
          <w:sz w:val="32"/>
          <w:szCs w:val="32"/>
        </w:rPr>
        <w:t xml:space="preserve">Обучающиеся старших классов могут оказать помощь педагогам в эвакуации детей младшего возраста (одеть их, отвести в тёплое помещение, поддерживать порядок на выходе, при необходимости вызвать медицинскую помощь). </w:t>
      </w:r>
    </w:p>
    <w:p w:rsidR="00990BB3" w:rsidRDefault="00990BB3" w:rsidP="00990BB3">
      <w:pPr>
        <w:ind w:firstLine="540"/>
        <w:rPr>
          <w:sz w:val="32"/>
          <w:szCs w:val="32"/>
        </w:rPr>
      </w:pPr>
      <w:r>
        <w:rPr>
          <w:sz w:val="32"/>
          <w:szCs w:val="32"/>
        </w:rPr>
        <w:t>После окончания эвакуации детей проводится сверка их наличия со списочным составом, после чего ребята младших классов расходятся домой; а старшие при необходимости остаются для охраны эвакуированного имущества и выполнения поручений руководителя тушения пожара.</w:t>
      </w:r>
    </w:p>
    <w:p w:rsidR="009B6697" w:rsidRDefault="00990BB3" w:rsidP="00990BB3">
      <w:pPr>
        <w:rPr>
          <w:sz w:val="32"/>
          <w:szCs w:val="32"/>
        </w:rPr>
      </w:pPr>
      <w:r>
        <w:rPr>
          <w:sz w:val="32"/>
          <w:szCs w:val="32"/>
        </w:rPr>
        <w:t>Одновременно с эвакуацией людей необходимо приступить к тушению пожара и эвакуации имущества.</w:t>
      </w:r>
    </w:p>
    <w:p w:rsidR="00990BB3" w:rsidRPr="00990BB3" w:rsidRDefault="00990BB3" w:rsidP="00990BB3">
      <w:pPr>
        <w:jc w:val="center"/>
        <w:rPr>
          <w:b/>
          <w:sz w:val="40"/>
          <w:szCs w:val="40"/>
        </w:rPr>
      </w:pPr>
      <w:r w:rsidRPr="00990BB3">
        <w:rPr>
          <w:b/>
          <w:sz w:val="40"/>
          <w:szCs w:val="40"/>
        </w:rPr>
        <w:t>Чего не следует делать при пожаре</w:t>
      </w:r>
    </w:p>
    <w:p w:rsidR="00990BB3" w:rsidRDefault="00990BB3" w:rsidP="00990BB3">
      <w:pPr>
        <w:jc w:val="center"/>
        <w:rPr>
          <w:b/>
          <w:sz w:val="40"/>
          <w:szCs w:val="40"/>
        </w:rPr>
      </w:pPr>
      <w:r w:rsidRPr="004F0CBB">
        <w:rPr>
          <w:b/>
          <w:sz w:val="40"/>
          <w:szCs w:val="40"/>
        </w:rPr>
        <w:t>При загорании и пожаре не следует:</w:t>
      </w:r>
    </w:p>
    <w:p w:rsidR="00990BB3" w:rsidRPr="00990BB3" w:rsidRDefault="00990BB3" w:rsidP="00990BB3">
      <w:pPr>
        <w:ind w:firstLine="540"/>
        <w:rPr>
          <w:sz w:val="32"/>
          <w:szCs w:val="32"/>
        </w:rPr>
      </w:pPr>
      <w:r w:rsidRPr="00990BB3">
        <w:rPr>
          <w:sz w:val="32"/>
          <w:szCs w:val="32"/>
        </w:rPr>
        <w:t>- поддаваться панике;</w:t>
      </w:r>
    </w:p>
    <w:p w:rsidR="00990BB3" w:rsidRPr="00990BB3" w:rsidRDefault="00990BB3" w:rsidP="00990BB3">
      <w:pPr>
        <w:ind w:firstLine="540"/>
        <w:rPr>
          <w:sz w:val="32"/>
          <w:szCs w:val="32"/>
        </w:rPr>
      </w:pPr>
      <w:r w:rsidRPr="00990BB3">
        <w:rPr>
          <w:sz w:val="32"/>
          <w:szCs w:val="32"/>
        </w:rPr>
        <w:t>- переоценивать свои силы и возможности;</w:t>
      </w:r>
    </w:p>
    <w:p w:rsidR="00990BB3" w:rsidRPr="00990BB3" w:rsidRDefault="00990BB3" w:rsidP="00990BB3">
      <w:pPr>
        <w:ind w:firstLine="540"/>
        <w:rPr>
          <w:sz w:val="32"/>
          <w:szCs w:val="32"/>
        </w:rPr>
      </w:pPr>
      <w:r w:rsidRPr="00990BB3">
        <w:rPr>
          <w:sz w:val="32"/>
          <w:szCs w:val="32"/>
        </w:rPr>
        <w:t>- рисковать своей жизнью, спасая имущество;</w:t>
      </w:r>
    </w:p>
    <w:p w:rsidR="00990BB3" w:rsidRPr="00990BB3" w:rsidRDefault="00990BB3" w:rsidP="00990BB3">
      <w:pPr>
        <w:ind w:firstLine="540"/>
        <w:rPr>
          <w:sz w:val="32"/>
          <w:szCs w:val="32"/>
        </w:rPr>
      </w:pPr>
      <w:r w:rsidRPr="00990BB3">
        <w:rPr>
          <w:sz w:val="32"/>
          <w:szCs w:val="32"/>
        </w:rPr>
        <w:t>- пытаться выйти через сильно задымлённую лестничную клетку (влажная ткань не защищает от угарного газа);</w:t>
      </w:r>
    </w:p>
    <w:p w:rsidR="00990BB3" w:rsidRPr="00990BB3" w:rsidRDefault="00990BB3" w:rsidP="00990BB3">
      <w:pPr>
        <w:ind w:firstLine="540"/>
        <w:rPr>
          <w:sz w:val="32"/>
          <w:szCs w:val="32"/>
        </w:rPr>
      </w:pPr>
      <w:r w:rsidRPr="00990BB3">
        <w:rPr>
          <w:sz w:val="32"/>
          <w:szCs w:val="32"/>
        </w:rPr>
        <w:t>- спускаться по верёвкам, простыням, водосточным трубам с этажей выше третьего;</w:t>
      </w:r>
    </w:p>
    <w:p w:rsidR="00990BB3" w:rsidRPr="00990BB3" w:rsidRDefault="00990BB3" w:rsidP="00990BB3">
      <w:pPr>
        <w:ind w:firstLine="540"/>
        <w:rPr>
          <w:sz w:val="32"/>
          <w:szCs w:val="32"/>
        </w:rPr>
      </w:pPr>
      <w:r w:rsidRPr="00990BB3">
        <w:rPr>
          <w:sz w:val="32"/>
          <w:szCs w:val="32"/>
        </w:rPr>
        <w:lastRenderedPageBreak/>
        <w:t>- открывать окна и двери (это увеличивает тягу и усиливает горение);</w:t>
      </w:r>
    </w:p>
    <w:p w:rsidR="00990BB3" w:rsidRDefault="00990BB3" w:rsidP="00990BB3">
      <w:pPr>
        <w:jc w:val="center"/>
        <w:rPr>
          <w:b/>
          <w:sz w:val="40"/>
          <w:szCs w:val="40"/>
        </w:rPr>
      </w:pPr>
      <w:r w:rsidRPr="004F0CBB">
        <w:rPr>
          <w:b/>
          <w:sz w:val="40"/>
          <w:szCs w:val="40"/>
        </w:rPr>
        <w:t>При пожаре нельзя</w:t>
      </w:r>
      <w:r>
        <w:rPr>
          <w:b/>
          <w:sz w:val="40"/>
          <w:szCs w:val="40"/>
        </w:rPr>
        <w:t>:</w:t>
      </w:r>
    </w:p>
    <w:p w:rsidR="00990BB3" w:rsidRPr="00990BB3" w:rsidRDefault="00990BB3" w:rsidP="00990BB3">
      <w:pPr>
        <w:ind w:firstLine="540"/>
        <w:rPr>
          <w:sz w:val="32"/>
          <w:szCs w:val="32"/>
        </w:rPr>
      </w:pPr>
      <w:r w:rsidRPr="004F0CBB">
        <w:rPr>
          <w:sz w:val="32"/>
          <w:szCs w:val="32"/>
        </w:rPr>
        <w:t xml:space="preserve">- </w:t>
      </w:r>
      <w:r w:rsidRPr="00990BB3">
        <w:rPr>
          <w:sz w:val="32"/>
          <w:szCs w:val="32"/>
        </w:rPr>
        <w:t>заниматься тушением огня, не вызвав предварительно пожарных;</w:t>
      </w:r>
    </w:p>
    <w:p w:rsidR="00990BB3" w:rsidRPr="00990BB3" w:rsidRDefault="00990BB3" w:rsidP="00990BB3">
      <w:pPr>
        <w:ind w:firstLine="540"/>
        <w:rPr>
          <w:sz w:val="32"/>
          <w:szCs w:val="32"/>
        </w:rPr>
      </w:pPr>
      <w:r w:rsidRPr="00990BB3">
        <w:rPr>
          <w:sz w:val="32"/>
          <w:szCs w:val="32"/>
        </w:rPr>
        <w:t>- тушить водой электроприборы, находящиеся под напряжением;</w:t>
      </w:r>
    </w:p>
    <w:p w:rsidR="00990BB3" w:rsidRPr="00990BB3" w:rsidRDefault="00990BB3" w:rsidP="00990BB3">
      <w:pPr>
        <w:ind w:firstLine="540"/>
        <w:rPr>
          <w:sz w:val="32"/>
          <w:szCs w:val="32"/>
        </w:rPr>
      </w:pPr>
      <w:r w:rsidRPr="00990BB3">
        <w:rPr>
          <w:sz w:val="32"/>
          <w:szCs w:val="32"/>
        </w:rPr>
        <w:t>- пользоваться лифтом;</w:t>
      </w:r>
    </w:p>
    <w:p w:rsidR="00990BB3" w:rsidRPr="00990BB3" w:rsidRDefault="00990BB3" w:rsidP="00990BB3">
      <w:pPr>
        <w:ind w:firstLine="540"/>
        <w:rPr>
          <w:sz w:val="32"/>
          <w:szCs w:val="32"/>
        </w:rPr>
      </w:pPr>
      <w:r w:rsidRPr="00990BB3">
        <w:rPr>
          <w:sz w:val="32"/>
          <w:szCs w:val="32"/>
        </w:rPr>
        <w:t>- выпрыгивать из окон верхних этажей;</w:t>
      </w:r>
    </w:p>
    <w:p w:rsidR="00990BB3" w:rsidRPr="00990BB3" w:rsidRDefault="00990BB3" w:rsidP="00990BB3">
      <w:pPr>
        <w:ind w:firstLine="540"/>
        <w:rPr>
          <w:sz w:val="32"/>
          <w:szCs w:val="32"/>
        </w:rPr>
      </w:pPr>
      <w:r w:rsidRPr="00990BB3">
        <w:rPr>
          <w:sz w:val="32"/>
          <w:szCs w:val="32"/>
        </w:rPr>
        <w:t>- прятаться в шкафах, кладовых, забиваться в углы и т.п.</w:t>
      </w:r>
    </w:p>
    <w:p w:rsidR="00990BB3" w:rsidRDefault="00990BB3" w:rsidP="00990BB3"/>
    <w:sectPr w:rsidR="00990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9C3"/>
    <w:rsid w:val="00041746"/>
    <w:rsid w:val="007F2A68"/>
    <w:rsid w:val="00990BB3"/>
    <w:rsid w:val="00E96896"/>
    <w:rsid w:val="00FF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1691</Characters>
  <Application>Microsoft Office Word</Application>
  <DocSecurity>0</DocSecurity>
  <Lines>14</Lines>
  <Paragraphs>3</Paragraphs>
  <ScaleCrop>false</ScaleCrop>
  <Company>Шабардин А.А.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Шабардин</dc:creator>
  <cp:keywords/>
  <dc:description/>
  <cp:lastModifiedBy>Шабардин</cp:lastModifiedBy>
  <cp:revision>4</cp:revision>
  <dcterms:created xsi:type="dcterms:W3CDTF">2015-08-24T07:45:00Z</dcterms:created>
  <dcterms:modified xsi:type="dcterms:W3CDTF">2015-08-24T10:53:00Z</dcterms:modified>
</cp:coreProperties>
</file>